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34B8A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神奇的电子世界探秘——APM智能教育机器人初识</w:t>
      </w:r>
      <w:bookmarkEnd w:id="0"/>
    </w:p>
    <w:p w14:paraId="45354085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教案</w:t>
      </w:r>
      <w:bookmarkEnd w:id="1"/>
    </w:p>
    <w:p w14:paraId="3EFA6A52">
      <w:pPr>
        <w:spacing w:before="300" w:after="120" w:line="288" w:lineRule="auto"/>
        <w:ind w:left="0"/>
        <w:jc w:val="left"/>
        <w:outlineLvl w:val="2"/>
      </w:pPr>
      <w:bookmarkStart w:id="2" w:name="heading_3"/>
      <w:r>
        <w:rPr>
          <w:rFonts w:ascii="Arial" w:hAnsi="Arial" w:eastAsia="等线" w:cs="Arial"/>
          <w:b/>
          <w:sz w:val="30"/>
        </w:rPr>
        <w:t>教学目标</w:t>
      </w:r>
      <w:bookmarkEnd w:id="2"/>
    </w:p>
    <w:p w14:paraId="1F149D14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知识目标</w:t>
      </w:r>
      <w:r>
        <w:rPr>
          <w:rFonts w:ascii="Arial" w:hAnsi="Arial" w:eastAsia="等线" w:cs="Arial"/>
          <w:sz w:val="22"/>
        </w:rPr>
        <w:t>：认识LED、蜂鸣器、超声波/红外线传感器的外形特点；理解电流、电压、电路的基础概念，知道电路由电池、导线、开关、用电器组成；初步感知编程概念，了解程序可向电子元件下达指令。</w:t>
      </w:r>
    </w:p>
    <w:p w14:paraId="52882A9B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能力目标</w:t>
      </w:r>
      <w:r>
        <w:rPr>
          <w:rFonts w:ascii="Arial" w:hAnsi="Arial" w:eastAsia="等线" w:cs="Arial"/>
          <w:sz w:val="22"/>
        </w:rPr>
        <w:t>：能观察并描述核心电子元件的外形特征，完成观察记录；能结合生活举例含本课电子元件的设备；初步尝试感知图形化编程的指令逻辑。</w:t>
      </w:r>
    </w:p>
    <w:p w14:paraId="79C2CC0B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情感目标</w:t>
      </w:r>
      <w:r>
        <w:rPr>
          <w:rFonts w:ascii="Arial" w:hAnsi="Arial" w:eastAsia="等线" w:cs="Arial"/>
          <w:sz w:val="22"/>
        </w:rPr>
        <w:t>：激发对机器人和电子世界的探索兴趣；培养规范操作电子元件的安全意识和动手实践能力。</w:t>
      </w:r>
    </w:p>
    <w:p w14:paraId="43E50ED7">
      <w:pPr>
        <w:spacing w:before="300" w:after="120" w:line="288" w:lineRule="auto"/>
        <w:ind w:left="0"/>
        <w:jc w:val="left"/>
        <w:outlineLvl w:val="2"/>
      </w:pPr>
      <w:bookmarkStart w:id="3" w:name="heading_4"/>
      <w:r>
        <w:rPr>
          <w:rFonts w:ascii="Arial" w:hAnsi="Arial" w:eastAsia="等线" w:cs="Arial"/>
          <w:b/>
          <w:sz w:val="30"/>
        </w:rPr>
        <w:t>教学重难点</w:t>
      </w:r>
      <w:bookmarkEnd w:id="3"/>
    </w:p>
    <w:p w14:paraId="10C9B5DD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教学重点</w:t>
      </w:r>
      <w:r>
        <w:rPr>
          <w:rFonts w:ascii="Arial" w:hAnsi="Arial" w:eastAsia="等线" w:cs="Arial"/>
          <w:sz w:val="22"/>
        </w:rPr>
        <w:t>：识别LED、蜂鸣器、超声波/红外线传感器的外形特点；理解电路的基础概念及基本组成；知晓编程的核心是下达指令。</w:t>
      </w:r>
    </w:p>
    <w:p w14:paraId="39A09D00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教学难点</w:t>
      </w:r>
      <w:r>
        <w:rPr>
          <w:rFonts w:ascii="Arial" w:hAnsi="Arial" w:eastAsia="等线" w:cs="Arial"/>
          <w:sz w:val="22"/>
        </w:rPr>
        <w:t>：通过类比理解电压、电流、电阻的相互关系；初步感知图形化编程的指令逻辑，建立“程序控制元件”的认知。</w:t>
      </w:r>
    </w:p>
    <w:p w14:paraId="052DB45A">
      <w:pPr>
        <w:spacing w:before="300" w:after="120" w:line="288" w:lineRule="auto"/>
        <w:ind w:left="0"/>
        <w:jc w:val="left"/>
        <w:outlineLvl w:val="2"/>
      </w:pPr>
      <w:bookmarkStart w:id="4" w:name="heading_5"/>
      <w:r>
        <w:rPr>
          <w:rFonts w:ascii="Arial" w:hAnsi="Arial" w:eastAsia="等线" w:cs="Arial"/>
          <w:b/>
          <w:sz w:val="30"/>
        </w:rPr>
        <w:t>教学准备</w:t>
      </w:r>
      <w:bookmarkEnd w:id="4"/>
    </w:p>
    <w:p w14:paraId="10B9B6C9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教师准备</w:t>
      </w:r>
      <w:r>
        <w:rPr>
          <w:rFonts w:ascii="Arial" w:hAnsi="Arial" w:eastAsia="等线" w:cs="Arial"/>
          <w:sz w:val="22"/>
        </w:rPr>
        <w:t>：APM智能教育机器人套件、PPT课件、LED、蜂鸣器、超声波/红外线传感器实物、电路演示模型、元件观察记录表模板。</w:t>
      </w:r>
    </w:p>
    <w:p w14:paraId="54DC3401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学生准备</w:t>
      </w:r>
      <w:r>
        <w:rPr>
          <w:rFonts w:ascii="Arial" w:hAnsi="Arial" w:eastAsia="等线" w:cs="Arial"/>
          <w:sz w:val="22"/>
        </w:rPr>
        <w:t>：配套电子元件套装、空白观察记录表、笔。</w:t>
      </w:r>
    </w:p>
    <w:p w14:paraId="6D9B8616">
      <w:pPr>
        <w:spacing w:before="300" w:after="120" w:line="288" w:lineRule="auto"/>
        <w:ind w:left="0"/>
        <w:jc w:val="left"/>
        <w:outlineLvl w:val="2"/>
      </w:pPr>
      <w:bookmarkStart w:id="5" w:name="heading_6"/>
      <w:r>
        <w:rPr>
          <w:rFonts w:ascii="Arial" w:hAnsi="Arial" w:eastAsia="等线" w:cs="Arial"/>
          <w:b/>
          <w:sz w:val="30"/>
        </w:rPr>
        <w:t>教学过程</w:t>
      </w:r>
      <w:bookmarkEnd w:id="5"/>
    </w:p>
    <w:p w14:paraId="6CD2E418">
      <w:pPr>
        <w:spacing w:before="260" w:after="120" w:line="288" w:lineRule="auto"/>
        <w:ind w:left="0"/>
        <w:jc w:val="left"/>
        <w:outlineLvl w:val="3"/>
      </w:pPr>
      <w:bookmarkStart w:id="6" w:name="heading_7"/>
      <w:r>
        <w:rPr>
          <w:rFonts w:ascii="Arial" w:hAnsi="Arial" w:eastAsia="等线" w:cs="Arial"/>
          <w:b/>
          <w:sz w:val="28"/>
        </w:rPr>
        <w:t>一、情景导入：生活中的电子世界（5分钟）</w:t>
      </w:r>
      <w:bookmarkEnd w:id="6"/>
    </w:p>
    <w:p w14:paraId="1578E634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教师展示智能玩具、智能音箱、感应灯等生活电子设备图片/实物，提问：“这些设备能自动亮、自动响，里面藏着什么‘小帮手’让它们实现这些功能？”</w:t>
      </w:r>
    </w:p>
    <w:p w14:paraId="26A95949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引导学生自由猜测，引出本节课核心：认识电子设备中的基础电子元件，走进APM智能教育机器人的电子世界。</w:t>
      </w:r>
    </w:p>
    <w:p w14:paraId="40172F4E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板书课题，明确本节课学习任务。</w:t>
      </w:r>
    </w:p>
    <w:p w14:paraId="094200AC">
      <w:pPr>
        <w:spacing w:before="260" w:after="120" w:line="288" w:lineRule="auto"/>
        <w:ind w:left="0"/>
        <w:jc w:val="left"/>
        <w:outlineLvl w:val="3"/>
      </w:pPr>
      <w:bookmarkStart w:id="7" w:name="heading_8"/>
      <w:r>
        <w:rPr>
          <w:rFonts w:ascii="Arial" w:hAnsi="Arial" w:eastAsia="等线" w:cs="Arial"/>
          <w:b/>
          <w:sz w:val="28"/>
        </w:rPr>
        <w:t>二、学习新知：认识元件+电路基础+编程初识（20分钟）</w:t>
      </w:r>
      <w:bookmarkEnd w:id="7"/>
    </w:p>
    <w:p w14:paraId="233CD35D">
      <w:pPr>
        <w:spacing w:before="240" w:after="120" w:line="288" w:lineRule="auto"/>
        <w:ind w:left="0"/>
        <w:jc w:val="left"/>
        <w:outlineLvl w:val="4"/>
      </w:pPr>
      <w:bookmarkStart w:id="8" w:name="heading_9"/>
      <w:r>
        <w:rPr>
          <w:rFonts w:ascii="Arial" w:hAnsi="Arial" w:eastAsia="等线" w:cs="Arial"/>
          <w:b/>
          <w:sz w:val="24"/>
        </w:rPr>
        <w:t>（一）认识核心电子元件</w:t>
      </w:r>
      <w:bookmarkEnd w:id="8"/>
    </w:p>
    <w:p w14:paraId="0B72E94C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教师展示LED、蜂鸣器、超声波/红外线传感器实物，引导学生直观观察，初步描述外形。</w:t>
      </w:r>
    </w:p>
    <w:p w14:paraId="4C74DB2F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重点点拨：LED有两条长短不一的引脚；传感器带有探头，超声波/红外线传感器有明显的探测端。</w:t>
      </w:r>
    </w:p>
    <w:p w14:paraId="6170F24B">
      <w:pPr>
        <w:spacing w:before="240" w:after="120" w:line="288" w:lineRule="auto"/>
        <w:ind w:left="0"/>
        <w:jc w:val="left"/>
        <w:outlineLvl w:val="4"/>
      </w:pPr>
      <w:bookmarkStart w:id="9" w:name="heading_10"/>
      <w:r>
        <w:rPr>
          <w:rFonts w:ascii="Arial" w:hAnsi="Arial" w:eastAsia="等线" w:cs="Arial"/>
          <w:b/>
          <w:sz w:val="24"/>
        </w:rPr>
        <w:t>（二）电路的基础概念与三要素</w:t>
      </w:r>
      <w:bookmarkEnd w:id="9"/>
    </w:p>
    <w:p w14:paraId="1C62EFD3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电路定义</w:t>
      </w:r>
      <w:r>
        <w:rPr>
          <w:rFonts w:ascii="Arial" w:hAnsi="Arial" w:eastAsia="等线" w:cs="Arial"/>
          <w:sz w:val="22"/>
        </w:rPr>
        <w:t>：用水管类比，电路是电的“循环通道”，电从电池出发，流过用电器再回到电池，形成闭合回路才能让元件工作。</w:t>
      </w:r>
    </w:p>
    <w:p w14:paraId="70F49264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电路基本组成</w:t>
      </w:r>
      <w:r>
        <w:rPr>
          <w:rFonts w:ascii="Arial" w:hAnsi="Arial" w:eastAsia="等线" w:cs="Arial"/>
          <w:sz w:val="22"/>
        </w:rPr>
        <w:t>：电源（电池）、导线、开关、用电器（LED、蜂鸣器等）。</w:t>
      </w:r>
    </w:p>
    <w:p w14:paraId="6B061D5A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电路三要素</w:t>
      </w:r>
      <w:r>
        <w:rPr>
          <w:rFonts w:ascii="Arial" w:hAnsi="Arial" w:eastAsia="等线" w:cs="Arial"/>
          <w:sz w:val="22"/>
        </w:rPr>
        <w:t>：用自来水系统类比讲解，易懂易记</w:t>
      </w:r>
    </w:p>
    <w:p w14:paraId="5A16211F">
      <w:pPr>
        <w:numPr>
          <w:ilvl w:val="0"/>
          <w:numId w:val="1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电压（U）：类似水压，决定电的“动力”，电压越高，电的流动越有劲儿；</w:t>
      </w:r>
    </w:p>
    <w:p w14:paraId="0483B815">
      <w:pPr>
        <w:numPr>
          <w:ilvl w:val="0"/>
          <w:numId w:val="1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电流（I）：类似水流，代表电的流动量，电流越大，电的传输越多；</w:t>
      </w:r>
    </w:p>
    <w:p w14:paraId="6247E48C">
      <w:pPr>
        <w:numPr>
          <w:ilvl w:val="0"/>
          <w:numId w:val="1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电阻（R）：类似水管滤网/细管，阻挡电流，电阻越大，电流越难通过；</w:t>
      </w:r>
    </w:p>
    <w:p w14:paraId="0BAD3324">
      <w:pPr>
        <w:numPr>
          <w:ilvl w:val="0"/>
          <w:numId w:val="1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补充：用电器是消耗电能实现功能的元件，是电路的核心作用对象。</w:t>
      </w:r>
    </w:p>
    <w:p w14:paraId="65276610">
      <w:pPr>
        <w:spacing w:before="240" w:after="120" w:line="288" w:lineRule="auto"/>
        <w:ind w:left="0"/>
        <w:jc w:val="left"/>
        <w:outlineLvl w:val="4"/>
      </w:pPr>
      <w:bookmarkStart w:id="10" w:name="heading_11"/>
      <w:r>
        <w:rPr>
          <w:rFonts w:ascii="Arial" w:hAnsi="Arial" w:eastAsia="等线" w:cs="Arial"/>
          <w:b/>
          <w:sz w:val="24"/>
        </w:rPr>
        <w:t>（三）编程的基础概念</w:t>
      </w:r>
      <w:bookmarkEnd w:id="10"/>
    </w:p>
    <w:p w14:paraId="1DD13B3E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定义：编程是用电脑能听懂的语言，给设备下达</w:t>
      </w:r>
      <w:r>
        <w:rPr>
          <w:rFonts w:ascii="Arial" w:hAnsi="Arial" w:eastAsia="等线" w:cs="Arial"/>
          <w:b/>
          <w:sz w:val="22"/>
        </w:rPr>
        <w:t>一步步的指令</w:t>
      </w:r>
      <w:r>
        <w:rPr>
          <w:rFonts w:ascii="Arial" w:hAnsi="Arial" w:eastAsia="等线" w:cs="Arial"/>
          <w:sz w:val="22"/>
        </w:rPr>
        <w:t>，让其自动完成任务。</w:t>
      </w:r>
    </w:p>
    <w:p w14:paraId="3F91DF47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直观展示：呈现LED亮度调节的图形化编程样例，说明“条件+指令+执行”的简单逻辑，让学生感知“程序控制元件”的效果。</w:t>
      </w:r>
    </w:p>
    <w:p w14:paraId="042D52EB">
      <w:pPr>
        <w:spacing w:before="260" w:after="120" w:line="288" w:lineRule="auto"/>
        <w:ind w:left="0"/>
        <w:jc w:val="left"/>
        <w:outlineLvl w:val="3"/>
      </w:pPr>
      <w:bookmarkStart w:id="11" w:name="heading_12"/>
      <w:r>
        <w:rPr>
          <w:rFonts w:ascii="Arial" w:hAnsi="Arial" w:eastAsia="等线" w:cs="Arial"/>
          <w:b/>
          <w:sz w:val="28"/>
        </w:rPr>
        <w:t>三、实践操作+编程设计：观察记录+初步尝试（15分钟）</w:t>
      </w:r>
      <w:bookmarkEnd w:id="11"/>
    </w:p>
    <w:p w14:paraId="45D4C68E">
      <w:pPr>
        <w:spacing w:before="240" w:after="120" w:line="288" w:lineRule="auto"/>
        <w:ind w:left="0"/>
        <w:jc w:val="left"/>
        <w:outlineLvl w:val="4"/>
      </w:pPr>
      <w:bookmarkStart w:id="12" w:name="heading_13"/>
      <w:r>
        <w:rPr>
          <w:rFonts w:ascii="Arial" w:hAnsi="Arial" w:eastAsia="等线" w:cs="Arial"/>
          <w:b/>
          <w:sz w:val="24"/>
        </w:rPr>
        <w:t>（一）安全操作强调（前置）</w:t>
      </w:r>
      <w:bookmarkEnd w:id="12"/>
    </w:p>
    <w:p w14:paraId="58455D78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轻拿轻放电子元件，勿用力掰LED引脚、传感器探头，避免损坏；</w:t>
      </w:r>
    </w:p>
    <w:p w14:paraId="7C6D070F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禁止用导线直接连接电池正负极，防止短路发烫；</w:t>
      </w:r>
    </w:p>
    <w:p w14:paraId="1C57B901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元件掉落先告知教师，切勿匆忙拾取，避免误踩损坏；</w:t>
      </w:r>
    </w:p>
    <w:p w14:paraId="5EAEC8E4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全程遵循操作步骤，优先保障人身安全。</w:t>
      </w:r>
    </w:p>
    <w:p w14:paraId="058D8407">
      <w:pPr>
        <w:spacing w:before="240" w:after="120" w:line="288" w:lineRule="auto"/>
        <w:ind w:left="0"/>
        <w:jc w:val="left"/>
        <w:outlineLvl w:val="4"/>
      </w:pPr>
      <w:bookmarkStart w:id="13" w:name="heading_14"/>
      <w:r>
        <w:rPr>
          <w:rFonts w:ascii="Arial" w:hAnsi="Arial" w:eastAsia="等线" w:cs="Arial"/>
          <w:b/>
          <w:sz w:val="24"/>
        </w:rPr>
        <w:t>（二）元件观察与记录</w:t>
      </w:r>
      <w:bookmarkEnd w:id="13"/>
    </w:p>
    <w:p w14:paraId="39E0F997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学生分组观察手中的LED、蜂鸣器、超声波/红外线传感器，填写观察记录表，记录</w:t>
      </w:r>
      <w:r>
        <w:rPr>
          <w:rFonts w:ascii="Arial" w:hAnsi="Arial" w:eastAsia="等线" w:cs="Arial"/>
          <w:b/>
          <w:sz w:val="22"/>
        </w:rPr>
        <w:t>外形特征</w:t>
      </w:r>
      <w:r>
        <w:rPr>
          <w:rFonts w:ascii="Arial" w:hAnsi="Arial" w:eastAsia="等线" w:cs="Arial"/>
          <w:sz w:val="22"/>
        </w:rPr>
        <w:t>，尝试推测</w:t>
      </w:r>
      <w:r>
        <w:rPr>
          <w:rFonts w:ascii="Arial" w:hAnsi="Arial" w:eastAsia="等线" w:cs="Arial"/>
          <w:b/>
          <w:sz w:val="22"/>
        </w:rPr>
        <w:t>用途</w:t>
      </w:r>
      <w:r>
        <w:rPr>
          <w:rFonts w:ascii="Arial" w:hAnsi="Arial" w:eastAsia="等线" w:cs="Arial"/>
          <w:sz w:val="22"/>
        </w:rPr>
        <w:t>。</w:t>
      </w:r>
    </w:p>
    <w:p w14:paraId="7509869F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教师巡视指导，及时纠正错误认知，汇总并补充元件用途（如LED做指示灯、警示灯）。</w:t>
      </w:r>
    </w:p>
    <w:p w14:paraId="310D3C4C">
      <w:pPr>
        <w:spacing w:before="240" w:after="120" w:line="288" w:lineRule="auto"/>
        <w:ind w:left="0"/>
        <w:jc w:val="left"/>
        <w:outlineLvl w:val="4"/>
      </w:pPr>
      <w:bookmarkStart w:id="14" w:name="heading_15"/>
      <w:r>
        <w:rPr>
          <w:rFonts w:ascii="Arial" w:hAnsi="Arial" w:eastAsia="等线" w:cs="Arial"/>
          <w:b/>
          <w:sz w:val="24"/>
        </w:rPr>
        <w:t>（三）简单编程设计体验</w:t>
      </w:r>
      <w:bookmarkEnd w:id="14"/>
    </w:p>
    <w:p w14:paraId="277043A0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教师演示图形化编程给LED下达“调节亮度”的指令操作，讲解核心指令的含义；</w:t>
      </w:r>
    </w:p>
    <w:p w14:paraId="6A43F8DB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学生跟随演示，初步尝试拖拽图形化指令，完成简单的LED控制程序，感知编程与元件控制的关联。</w:t>
      </w:r>
    </w:p>
    <w:p w14:paraId="5AA99115">
      <w:pPr>
        <w:spacing w:before="260" w:after="120" w:line="288" w:lineRule="auto"/>
        <w:ind w:left="0"/>
        <w:jc w:val="left"/>
        <w:outlineLvl w:val="3"/>
      </w:pPr>
      <w:bookmarkStart w:id="15" w:name="heading_16"/>
      <w:r>
        <w:rPr>
          <w:rFonts w:ascii="Arial" w:hAnsi="Arial" w:eastAsia="等线" w:cs="Arial"/>
          <w:b/>
          <w:sz w:val="28"/>
        </w:rPr>
        <w:t>四、总结分享：知识梳理+自我评价（10分钟）</w:t>
      </w:r>
      <w:bookmarkEnd w:id="15"/>
    </w:p>
    <w:p w14:paraId="221AFE42">
      <w:pPr>
        <w:spacing w:before="240" w:after="120" w:line="288" w:lineRule="auto"/>
        <w:ind w:left="0"/>
        <w:jc w:val="left"/>
        <w:outlineLvl w:val="4"/>
      </w:pPr>
      <w:bookmarkStart w:id="16" w:name="heading_17"/>
      <w:r>
        <w:rPr>
          <w:rFonts w:ascii="Arial" w:hAnsi="Arial" w:eastAsia="等线" w:cs="Arial"/>
          <w:b/>
          <w:sz w:val="24"/>
        </w:rPr>
        <w:t>（一）知识梳理</w:t>
      </w:r>
      <w:bookmarkEnd w:id="16"/>
    </w:p>
    <w:p w14:paraId="79180216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师生共同回顾本节课核心知识点：梳理LED、蜂鸣器、传感器的外形特点；复述电路的组成和三要素；回顾编程的核心定义。</w:t>
      </w:r>
    </w:p>
    <w:p w14:paraId="2890ECB6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教师板书核心知识，形成清晰的知识框架。</w:t>
      </w:r>
    </w:p>
    <w:p w14:paraId="092C6377">
      <w:pPr>
        <w:spacing w:before="240" w:after="120" w:line="288" w:lineRule="auto"/>
        <w:ind w:left="0"/>
        <w:jc w:val="left"/>
        <w:outlineLvl w:val="4"/>
      </w:pPr>
      <w:bookmarkStart w:id="17" w:name="heading_18"/>
      <w:r>
        <w:rPr>
          <w:rFonts w:ascii="Arial" w:hAnsi="Arial" w:eastAsia="等线" w:cs="Arial"/>
          <w:b/>
          <w:sz w:val="24"/>
        </w:rPr>
        <w:t>（二）学生分享</w:t>
      </w:r>
      <w:bookmarkEnd w:id="17"/>
    </w:p>
    <w:p w14:paraId="0912C0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邀请2-3名学生分享本节课的观察收获、实践感受，或举例生活中含本课电子元件的设备，教师予以点评。</w:t>
      </w:r>
    </w:p>
    <w:p w14:paraId="0D7BCDD1">
      <w:pPr>
        <w:spacing w:before="240" w:after="120" w:line="288" w:lineRule="auto"/>
        <w:ind w:left="0"/>
        <w:jc w:val="left"/>
        <w:outlineLvl w:val="4"/>
      </w:pPr>
      <w:bookmarkStart w:id="18" w:name="heading_19"/>
      <w:r>
        <w:rPr>
          <w:rFonts w:ascii="Arial" w:hAnsi="Arial" w:eastAsia="等线" w:cs="Arial"/>
          <w:b/>
          <w:sz w:val="24"/>
        </w:rPr>
        <w:t>（三）课堂自我评价</w:t>
      </w:r>
      <w:bookmarkEnd w:id="18"/>
    </w:p>
    <w:p w14:paraId="2EC6D7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学生根据本节课表现，对照自我评价表从</w:t>
      </w:r>
      <w:r>
        <w:rPr>
          <w:rFonts w:ascii="Arial" w:hAnsi="Arial" w:eastAsia="等线" w:cs="Arial"/>
          <w:b/>
          <w:sz w:val="22"/>
        </w:rPr>
        <w:t>电子元件认知</w:t>
      </w:r>
      <w:r>
        <w:rPr>
          <w:rFonts w:ascii="Arial" w:hAnsi="Arial" w:eastAsia="等线" w:cs="Arial"/>
          <w:sz w:val="22"/>
        </w:rPr>
        <w:t>、</w:t>
      </w:r>
      <w:r>
        <w:rPr>
          <w:rFonts w:ascii="Arial" w:hAnsi="Arial" w:eastAsia="等线" w:cs="Arial"/>
          <w:b/>
          <w:sz w:val="22"/>
        </w:rPr>
        <w:t>生活联系能力</w:t>
      </w:r>
      <w:r>
        <w:rPr>
          <w:rFonts w:ascii="Arial" w:hAnsi="Arial" w:eastAsia="等线" w:cs="Arial"/>
          <w:sz w:val="22"/>
        </w:rPr>
        <w:t>、</w:t>
      </w:r>
      <w:r>
        <w:rPr>
          <w:rFonts w:ascii="Arial" w:hAnsi="Arial" w:eastAsia="等线" w:cs="Arial"/>
          <w:b/>
          <w:sz w:val="22"/>
        </w:rPr>
        <w:t>课堂参与度</w:t>
      </w:r>
      <w:r>
        <w:rPr>
          <w:rFonts w:ascii="Arial" w:hAnsi="Arial" w:eastAsia="等线" w:cs="Arial"/>
          <w:sz w:val="22"/>
        </w:rPr>
        <w:t>三个维度进行自我评分，教师进行课堂整体评价，鼓励学生继续探索。</w:t>
      </w:r>
    </w:p>
    <w:p w14:paraId="4DA80E37">
      <w:pPr>
        <w:spacing w:before="300" w:after="120" w:line="288" w:lineRule="auto"/>
        <w:ind w:left="0"/>
        <w:jc w:val="left"/>
        <w:outlineLvl w:val="2"/>
      </w:pPr>
      <w:bookmarkStart w:id="19" w:name="heading_20"/>
      <w:r>
        <w:rPr>
          <w:rFonts w:ascii="Arial" w:hAnsi="Arial" w:eastAsia="等线" w:cs="Arial"/>
          <w:b/>
          <w:sz w:val="30"/>
        </w:rPr>
        <w:t>板书设计</w:t>
      </w:r>
      <w:bookmarkEnd w:id="19"/>
    </w:p>
    <w:p w14:paraId="4625CE57">
      <w:pPr>
        <w:spacing w:before="380" w:after="140" w:line="288" w:lineRule="auto"/>
        <w:ind w:left="0"/>
        <w:jc w:val="left"/>
        <w:outlineLvl w:val="0"/>
      </w:pPr>
      <w:bookmarkStart w:id="20" w:name="heading_21"/>
      <w:r>
        <w:rPr>
          <w:rFonts w:ascii="Arial" w:hAnsi="Arial" w:eastAsia="等线" w:cs="Arial"/>
          <w:b/>
          <w:sz w:val="36"/>
        </w:rPr>
        <w:t>神奇的电子世界探秘</w:t>
      </w:r>
      <w:bookmarkEnd w:id="20"/>
    </w:p>
    <w:p w14:paraId="5F91F860">
      <w:pPr>
        <w:spacing w:before="320" w:after="120" w:line="288" w:lineRule="auto"/>
        <w:ind w:left="0"/>
        <w:jc w:val="left"/>
        <w:outlineLvl w:val="1"/>
      </w:pPr>
      <w:bookmarkStart w:id="21" w:name="heading_22"/>
      <w:r>
        <w:rPr>
          <w:rFonts w:ascii="Arial" w:hAnsi="Arial" w:eastAsia="等线" w:cs="Arial"/>
          <w:b/>
          <w:sz w:val="32"/>
        </w:rPr>
        <w:t>一、核心电子元件</w:t>
      </w:r>
      <w:bookmarkEnd w:id="21"/>
    </w:p>
    <w:p w14:paraId="2D8AA52A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LED：两引脚，一长一短｜指示灯、警示灯</w:t>
      </w:r>
    </w:p>
    <w:p w14:paraId="1CCBF798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蜂鸣器：发声元件</w:t>
      </w:r>
    </w:p>
    <w:p w14:paraId="55D29000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传感器（超声/红外）：带探头｜感知信号</w:t>
      </w:r>
    </w:p>
    <w:p w14:paraId="15E38FAE">
      <w:pPr>
        <w:spacing w:before="320" w:after="120" w:line="288" w:lineRule="auto"/>
        <w:ind w:left="0"/>
        <w:jc w:val="left"/>
        <w:outlineLvl w:val="1"/>
      </w:pPr>
      <w:bookmarkStart w:id="22" w:name="heading_23"/>
      <w:r>
        <w:rPr>
          <w:rFonts w:ascii="Arial" w:hAnsi="Arial" w:eastAsia="等线" w:cs="Arial"/>
          <w:b/>
          <w:sz w:val="32"/>
        </w:rPr>
        <w:t>二、电路基础</w:t>
      </w:r>
      <w:bookmarkEnd w:id="22"/>
    </w:p>
    <w:p w14:paraId="476266D3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组成：电源+导线+开关+用电器</w:t>
      </w:r>
    </w:p>
    <w:p w14:paraId="6EE68A46">
      <w:pPr>
        <w:numPr>
          <w:ilvl w:val="0"/>
          <w:numId w:val="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三要素（类比水管）：</w:t>
      </w:r>
    </w:p>
    <w:p w14:paraId="6A133225">
      <w:pPr>
        <w:numPr>
          <w:ilvl w:val="0"/>
          <w:numId w:val="3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电压（U）：水压→电的动力</w:t>
      </w:r>
    </w:p>
    <w:p w14:paraId="09642E76">
      <w:pPr>
        <w:numPr>
          <w:ilvl w:val="0"/>
          <w:numId w:val="3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电流（I）：水流→电的流量</w:t>
      </w:r>
    </w:p>
    <w:p w14:paraId="6BF39B73">
      <w:pPr>
        <w:numPr>
          <w:ilvl w:val="0"/>
          <w:numId w:val="3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电阻（R）：滤网→阻挡电流</w:t>
      </w:r>
    </w:p>
    <w:p w14:paraId="5C1035FF">
      <w:pPr>
        <w:spacing w:before="320" w:after="120" w:line="288" w:lineRule="auto"/>
        <w:ind w:left="0"/>
        <w:jc w:val="left"/>
        <w:outlineLvl w:val="1"/>
      </w:pPr>
      <w:bookmarkStart w:id="23" w:name="heading_24"/>
      <w:r>
        <w:rPr>
          <w:rFonts w:ascii="Arial" w:hAnsi="Arial" w:eastAsia="等线" w:cs="Arial"/>
          <w:b/>
          <w:sz w:val="32"/>
        </w:rPr>
        <w:t>三、编程初识</w:t>
      </w:r>
      <w:bookmarkEnd w:id="23"/>
    </w:p>
    <w:p w14:paraId="0EFB53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编程=用电脑语言给元件下</w:t>
      </w:r>
      <w:r>
        <w:rPr>
          <w:rFonts w:ascii="Arial" w:hAnsi="Arial" w:eastAsia="等线" w:cs="Arial"/>
          <w:b/>
          <w:sz w:val="22"/>
        </w:rPr>
        <w:t>一步步指令</w:t>
      </w:r>
    </w:p>
    <w:p w14:paraId="01CE94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核心：程序控制电子元件工作</w:t>
      </w:r>
    </w:p>
    <w:p w14:paraId="2ABC68FF">
      <w:pPr>
        <w:spacing w:before="300" w:after="120" w:line="288" w:lineRule="auto"/>
        <w:ind w:left="0"/>
        <w:jc w:val="left"/>
        <w:outlineLvl w:val="2"/>
      </w:pPr>
      <w:bookmarkStart w:id="24" w:name="heading_25"/>
      <w:r>
        <w:rPr>
          <w:rFonts w:ascii="Arial" w:hAnsi="Arial" w:eastAsia="等线" w:cs="Arial"/>
          <w:b/>
          <w:sz w:val="30"/>
        </w:rPr>
        <w:t>教学评价</w:t>
      </w:r>
      <w:bookmarkEnd w:id="24"/>
    </w:p>
    <w:p w14:paraId="1A8D01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</w:t>
      </w:r>
      <w:r>
        <w:rPr>
          <w:rFonts w:ascii="Arial" w:hAnsi="Arial" w:eastAsia="等线" w:cs="Arial"/>
          <w:b/>
          <w:sz w:val="22"/>
        </w:rPr>
        <w:t>课堂即时评价</w:t>
      </w:r>
      <w:r>
        <w:rPr>
          <w:rFonts w:ascii="Arial" w:hAnsi="Arial" w:eastAsia="等线" w:cs="Arial"/>
          <w:sz w:val="22"/>
        </w:rPr>
        <w:t>+</w:t>
      </w:r>
      <w:r>
        <w:rPr>
          <w:rFonts w:ascii="Arial" w:hAnsi="Arial" w:eastAsia="等线" w:cs="Arial"/>
          <w:b/>
          <w:sz w:val="22"/>
        </w:rPr>
        <w:t>学生自我评价</w:t>
      </w:r>
      <w:r>
        <w:rPr>
          <w:rFonts w:ascii="Arial" w:hAnsi="Arial" w:eastAsia="等线" w:cs="Arial"/>
          <w:sz w:val="22"/>
        </w:rPr>
        <w:t>为主，评价维度及标准如下，教师可根据学生表现做针对性指导和鼓励：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7669A6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3C335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评价项目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EA8EE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优秀（8-10分）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510FC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良好（5-7分）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D173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待提升（1-4分）</w:t>
            </w:r>
          </w:p>
        </w:tc>
      </w:tr>
      <w:tr w14:paraId="3ED1EF9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CF320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电子元件认知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C276A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能准确说出5种电子元件的外形特点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EC605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能准确说出3-4种电子元件的外形特点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D246E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只能说出1-2种电子元件的外形特点</w:t>
            </w:r>
          </w:p>
        </w:tc>
      </w:tr>
      <w:tr w14:paraId="4CD23E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E804F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生活联系能力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A4F66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能举出3个及以上含本课元件的生活设备，且准确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224E6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能举出1-2个准确的生活设备例子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7B962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举不出例子或例子不准确</w:t>
            </w:r>
          </w:p>
        </w:tc>
      </w:tr>
      <w:tr w14:paraId="1961C2E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A269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课堂参与度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3767D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全程积极观察、举手发言、参与讨论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BDFC6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偶尔参与课堂活动，发言较少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3345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不主动参与观察和讨论，很少发言</w:t>
            </w:r>
          </w:p>
        </w:tc>
      </w:tr>
    </w:tbl>
    <w:p w14:paraId="56F37818">
      <w:pPr>
        <w:spacing w:before="120" w:after="120" w:line="288" w:lineRule="auto"/>
        <w:ind w:left="0"/>
        <w:jc w:val="left"/>
      </w:pPr>
      <w:bookmarkStart w:id="25" w:name="_GoBack"/>
      <w:bookmarkEnd w:id="25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A803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A282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">
    <w:nsid w:val="8461FADE"/>
    <w:multiLevelType w:val="singleLevel"/>
    <w:tmpl w:val="8461FAD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">
    <w:nsid w:val="91995D4F"/>
    <w:multiLevelType w:val="singleLevel"/>
    <w:tmpl w:val="91995D4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">
    <w:nsid w:val="9239341B"/>
    <w:multiLevelType w:val="singleLevel"/>
    <w:tmpl w:val="9239341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">
    <w:nsid w:val="9288B902"/>
    <w:multiLevelType w:val="singleLevel"/>
    <w:tmpl w:val="9288B902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5">
    <w:nsid w:val="9C8AC8EF"/>
    <w:multiLevelType w:val="singleLevel"/>
    <w:tmpl w:val="9C8AC8E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6">
    <w:nsid w:val="B0F1ACD9"/>
    <w:multiLevelType w:val="singleLevel"/>
    <w:tmpl w:val="B0F1ACD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7">
    <w:nsid w:val="B5E306ED"/>
    <w:multiLevelType w:val="singleLevel"/>
    <w:tmpl w:val="B5E306ED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8">
    <w:nsid w:val="B8CEF35B"/>
    <w:multiLevelType w:val="singleLevel"/>
    <w:tmpl w:val="B8CEF35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9">
    <w:nsid w:val="BB64CFA9"/>
    <w:multiLevelType w:val="singleLevel"/>
    <w:tmpl w:val="BB64CFA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0">
    <w:nsid w:val="BE923771"/>
    <w:multiLevelType w:val="singleLevel"/>
    <w:tmpl w:val="BE923771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1">
    <w:nsid w:val="C8879AEF"/>
    <w:multiLevelType w:val="singleLevel"/>
    <w:tmpl w:val="C8879AE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2">
    <w:nsid w:val="D7F9FE59"/>
    <w:multiLevelType w:val="singleLevel"/>
    <w:tmpl w:val="D7F9FE5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3">
    <w:nsid w:val="DCBA6B53"/>
    <w:multiLevelType w:val="singleLevel"/>
    <w:tmpl w:val="DCBA6B53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4">
    <w:nsid w:val="E093A4B0"/>
    <w:multiLevelType w:val="singleLevel"/>
    <w:tmpl w:val="E093A4B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F4B5D9F5"/>
    <w:multiLevelType w:val="singleLevel"/>
    <w:tmpl w:val="F4B5D9F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6">
    <w:nsid w:val="F7735DC9"/>
    <w:multiLevelType w:val="singleLevel"/>
    <w:tmpl w:val="F7735DC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0248C179"/>
    <w:multiLevelType w:val="singleLevel"/>
    <w:tmpl w:val="0248C1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8">
    <w:nsid w:val="03D62ECE"/>
    <w:multiLevelType w:val="singleLevel"/>
    <w:tmpl w:val="03D62EC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9">
    <w:nsid w:val="0E640482"/>
    <w:multiLevelType w:val="singleLevel"/>
    <w:tmpl w:val="0E64048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0">
    <w:nsid w:val="243FCF68"/>
    <w:multiLevelType w:val="singleLevel"/>
    <w:tmpl w:val="243FCF68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1">
    <w:nsid w:val="2470EC97"/>
    <w:multiLevelType w:val="singleLevel"/>
    <w:tmpl w:val="2470EC97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2">
    <w:nsid w:val="25B654F3"/>
    <w:multiLevelType w:val="singleLevel"/>
    <w:tmpl w:val="25B654F3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3">
    <w:nsid w:val="2A8F537B"/>
    <w:multiLevelType w:val="singleLevel"/>
    <w:tmpl w:val="2A8F537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4">
    <w:nsid w:val="30FC5B15"/>
    <w:multiLevelType w:val="singleLevel"/>
    <w:tmpl w:val="30FC5B1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5">
    <w:nsid w:val="39A0D9AC"/>
    <w:multiLevelType w:val="singleLevel"/>
    <w:tmpl w:val="39A0D9AC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6">
    <w:nsid w:val="46A08BB8"/>
    <w:multiLevelType w:val="singleLevel"/>
    <w:tmpl w:val="46A08BB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7">
    <w:nsid w:val="4C1BAE26"/>
    <w:multiLevelType w:val="singleLevel"/>
    <w:tmpl w:val="4C1BAE2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8">
    <w:nsid w:val="4D4DC07F"/>
    <w:multiLevelType w:val="singleLevel"/>
    <w:tmpl w:val="4D4DC07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9">
    <w:nsid w:val="4D94DA66"/>
    <w:multiLevelType w:val="singleLevel"/>
    <w:tmpl w:val="4D94DA6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0">
    <w:nsid w:val="58765686"/>
    <w:multiLevelType w:val="singleLevel"/>
    <w:tmpl w:val="5876568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1">
    <w:nsid w:val="5A241D34"/>
    <w:multiLevelType w:val="singleLevel"/>
    <w:tmpl w:val="5A241D3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2">
    <w:nsid w:val="60382F6E"/>
    <w:multiLevelType w:val="singleLevel"/>
    <w:tmpl w:val="60382F6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3">
    <w:nsid w:val="629F7852"/>
    <w:multiLevelType w:val="singleLevel"/>
    <w:tmpl w:val="629F7852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4">
    <w:nsid w:val="72183CF9"/>
    <w:multiLevelType w:val="singleLevel"/>
    <w:tmpl w:val="72183CF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5">
    <w:nsid w:val="77ECEA79"/>
    <w:multiLevelType w:val="singleLevel"/>
    <w:tmpl w:val="77ECEA7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6">
    <w:nsid w:val="79AA4FA4"/>
    <w:multiLevelType w:val="singleLevel"/>
    <w:tmpl w:val="79AA4FA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7">
    <w:nsid w:val="7C246926"/>
    <w:multiLevelType w:val="singleLevel"/>
    <w:tmpl w:val="7C24692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8">
    <w:nsid w:val="7DEC2089"/>
    <w:multiLevelType w:val="singleLevel"/>
    <w:tmpl w:val="7DEC2089"/>
    <w:lvl w:ilvl="0" w:tentative="0">
      <w:start w:val="2"/>
      <w:numFmt w:val="decimal"/>
      <w:lvlText w:val="%1."/>
      <w:lvlJc w:val="left"/>
      <w:rPr>
        <w:color w:val="3370FF"/>
      </w:rPr>
    </w:lvl>
  </w:abstractNum>
  <w:num w:numId="1">
    <w:abstractNumId w:val="7"/>
  </w:num>
  <w:num w:numId="2">
    <w:abstractNumId w:val="18"/>
  </w:num>
  <w:num w:numId="3">
    <w:abstractNumId w:val="22"/>
  </w:num>
  <w:num w:numId="4">
    <w:abstractNumId w:val="34"/>
  </w:num>
  <w:num w:numId="5">
    <w:abstractNumId w:val="17"/>
  </w:num>
  <w:num w:numId="6">
    <w:abstractNumId w:val="3"/>
  </w:num>
  <w:num w:numId="7">
    <w:abstractNumId w:val="23"/>
  </w:num>
  <w:num w:numId="8">
    <w:abstractNumId w:val="31"/>
  </w:num>
  <w:num w:numId="9">
    <w:abstractNumId w:val="11"/>
  </w:num>
  <w:num w:numId="10">
    <w:abstractNumId w:val="28"/>
  </w:num>
  <w:num w:numId="11">
    <w:abstractNumId w:val="15"/>
  </w:num>
  <w:num w:numId="12">
    <w:abstractNumId w:val="21"/>
  </w:num>
  <w:num w:numId="13">
    <w:abstractNumId w:val="13"/>
  </w:num>
  <w:num w:numId="14">
    <w:abstractNumId w:val="12"/>
  </w:num>
  <w:num w:numId="15">
    <w:abstractNumId w:val="5"/>
  </w:num>
  <w:num w:numId="16">
    <w:abstractNumId w:val="27"/>
  </w:num>
  <w:num w:numId="17">
    <w:abstractNumId w:val="32"/>
  </w:num>
  <w:num w:numId="18">
    <w:abstractNumId w:val="19"/>
  </w:num>
  <w:num w:numId="19">
    <w:abstractNumId w:val="26"/>
  </w:num>
  <w:num w:numId="20">
    <w:abstractNumId w:val="6"/>
  </w:num>
  <w:num w:numId="21">
    <w:abstractNumId w:val="37"/>
  </w:num>
  <w:num w:numId="22">
    <w:abstractNumId w:val="35"/>
  </w:num>
  <w:num w:numId="23">
    <w:abstractNumId w:val="10"/>
  </w:num>
  <w:num w:numId="24">
    <w:abstractNumId w:val="33"/>
  </w:num>
  <w:num w:numId="25">
    <w:abstractNumId w:val="4"/>
  </w:num>
  <w:num w:numId="26">
    <w:abstractNumId w:val="25"/>
  </w:num>
  <w:num w:numId="27">
    <w:abstractNumId w:val="1"/>
  </w:num>
  <w:num w:numId="28">
    <w:abstractNumId w:val="30"/>
  </w:num>
  <w:num w:numId="29">
    <w:abstractNumId w:val="38"/>
  </w:num>
  <w:num w:numId="30">
    <w:abstractNumId w:val="0"/>
  </w:num>
  <w:num w:numId="31">
    <w:abstractNumId w:val="20"/>
  </w:num>
  <w:num w:numId="32">
    <w:abstractNumId w:val="29"/>
  </w:num>
  <w:num w:numId="33">
    <w:abstractNumId w:val="16"/>
  </w:num>
  <w:num w:numId="34">
    <w:abstractNumId w:val="14"/>
  </w:num>
  <w:num w:numId="35">
    <w:abstractNumId w:val="24"/>
  </w:num>
  <w:num w:numId="36">
    <w:abstractNumId w:val="36"/>
  </w:num>
  <w:num w:numId="37">
    <w:abstractNumId w:val="9"/>
  </w:num>
  <w:num w:numId="38">
    <w:abstractNumId w:val="2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77315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2110</Words>
  <Characters>2172</Characters>
  <TotalTime>0</TotalTime>
  <ScaleCrop>false</ScaleCrop>
  <LinksUpToDate>false</LinksUpToDate>
  <CharactersWithSpaces>2176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2026-03-05T08:28:00Z</dcterms:created>
  <dc:creator>Apache POI</dc:creator>
  <cp:lastModifiedBy>黑客Mr.Li</cp:lastModifiedBy>
  <dcterms:modified xsi:type="dcterms:W3CDTF">2026-03-05T08:32:03Z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eyJoZGlkIjoiZjFmZWIzNDg2MmIzZjExOTIzMmViNTBmYTMwYTk0ZWYiLCJ1c2VySWQiOiIzODM1OTc3NDgifQ==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41A2576A4C784E2BABA9B143D97F8E76_12</vt:lpwstr>
  </property>
</Properties>
</file>